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B5609" w14:textId="77777777" w:rsidR="00C414E6" w:rsidRDefault="00C414E6"/>
    <w:p w14:paraId="2425D252" w14:textId="34FA3C62" w:rsidR="00277A6E" w:rsidRDefault="0020324C">
      <w:pPr>
        <w:rPr>
          <w:sz w:val="18"/>
          <w:szCs w:val="16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3C2F8532">
                <wp:simplePos x="0" y="0"/>
                <wp:positionH relativeFrom="margin">
                  <wp:posOffset>1558290</wp:posOffset>
                </wp:positionH>
                <wp:positionV relativeFrom="paragraph">
                  <wp:posOffset>86995</wp:posOffset>
                </wp:positionV>
                <wp:extent cx="55340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0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5EB0D4F2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B609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B609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2.7pt;margin-top:6.85pt;width:435.75pt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5EB0D4F2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B609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B609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7B815666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E06F1" w14:textId="77777777" w:rsidR="00DC4731" w:rsidRPr="00DC4731" w:rsidRDefault="00DC4731">
      <w:pPr>
        <w:rPr>
          <w:sz w:val="18"/>
          <w:szCs w:val="16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13090F8F">
                <wp:simplePos x="0" y="0"/>
                <wp:positionH relativeFrom="column">
                  <wp:posOffset>53340</wp:posOffset>
                </wp:positionH>
                <wp:positionV relativeFrom="paragraph">
                  <wp:posOffset>93345</wp:posOffset>
                </wp:positionV>
                <wp:extent cx="703897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897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84C1C9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B95124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Enginyeria de Dades</w:t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D1BF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5" style="position:absolute;margin-left:4.2pt;margin-top:7.35pt;width:554.2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" w14:anchorId="410089A3">
                <v:fill opacity="32896f"/>
                <v:textbox>
                  <w:txbxContent>
                    <w:p w:rsidR="00277A6E" w:rsidRDefault="00277A6E" w14:paraId="64D264EE" w14:textId="2C3DA668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Pr="00024B6F" w:rsid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Pr="0054209D" w:rsid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:rsidR="00277A6E" w:rsidRDefault="00277A6E" w14:paraId="7676F9B7" w14:textId="084C1C90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Pr="0054209D"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Enginyeria de Dades</w:t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D1BF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23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9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w14:anchorId="13B99862">
                <v:textbox>
                  <w:txbxContent>
                    <w:p w:rsidR="00277A6E" w:rsidRDefault="00277A6E" w14:paraId="1C0EA865" w14:textId="77777777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id="Text Box 24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0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w14:anchorId="3C070109">
                      <v:textbox>
                        <w:txbxContent>
                          <w:p w:rsidR="00277A6E" w:rsidRDefault="00277A6E" w14:paraId="43806A53" w14:textId="77777777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id="Text Box 25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1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w14:anchorId="17058AFB">
                      <v:textbox>
                        <w:txbxContent>
                          <w:p w:rsidR="00277A6E" w:rsidRDefault="00277A6E" w14:paraId="193C3637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id="Text Box 26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2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w14:anchorId="6D0CF24D">
                      <v:textbox>
                        <w:txbxContent>
                          <w:p w:rsidR="00277A6E" w:rsidRDefault="00277A6E" w14:paraId="47920863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id="Text Box 27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3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w14:anchorId="4EF26646">
                      <v:textbox>
                        <w:txbxContent>
                          <w:p w:rsidR="00277A6E" w:rsidRDefault="00277A6E" w14:paraId="0B233BBC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7F6AED4B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4C380D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7F6AED4B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4C380D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7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5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w14:anchorId="00A9FE57">
                <v:textbox>
                  <w:txbxContent>
                    <w:p w:rsidR="00277A6E" w:rsidRDefault="00277A6E" w14:paraId="139227FB" w14:textId="77777777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3F16CCA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15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6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w14:anchorId="174C20F1">
                <v:textbox>
                  <w:txbxContent>
                    <w:p w:rsidR="00277A6E" w:rsidRDefault="00277A6E" w14:paraId="126EF644" w14:textId="77777777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36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7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 w14:anchorId="4BBE4217">
                <v:textbox>
                  <w:txbxContent>
                    <w:p w:rsidRPr="00A13FA3" w:rsidR="00A13FA3" w:rsidP="00EA3CCB" w:rsidRDefault="00A13FA3" w14:paraId="50E75EEE" w14:textId="77777777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:rsidRPr="00A13FA3" w:rsidR="00A13FA3" w:rsidP="0012191C" w:rsidRDefault="0074003B" w14:paraId="5731AAC0" w14:textId="6EF2ED1E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Pr="00A13FA3" w:rsidR="0044633D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:rsidR="0012191C" w:rsidP="00A13FA3" w:rsidRDefault="00F80FFF" w14:paraId="02E5BA8D" w14:textId="6D02E3FE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Pr="00A6797A" w:rsidR="00EA5066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Pr="00A6797A" w:rsidR="0013096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Pr="00A6797A" w:rsidR="00277A6E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Pr="00A6797A" w:rsidR="00427DB0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Pr="00A6797A" w:rsidR="00277A6E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Pr="00A6797A" w:rsidR="004D12C0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Pr="00A6797A" w:rsidR="004D12C0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Pr="00A6797A" w:rsidR="004633B9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Pr="00A6797A" w:rsidR="00277A6E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Pr="00A6797A" w:rsidR="00C7541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Pr="00A6797A" w:rsidR="0074003B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Pr="00A6797A" w:rsidR="00717322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Pr="00A6797A" w:rsidR="0044633D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Pr="00A6797A" w:rsidR="00C7541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Pr="00A6797A" w:rsidR="00717322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Pr="00A6797A" w:rsidR="00C7541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:rsidRPr="00A6797A" w:rsidR="00B83127" w:rsidP="00A13FA3" w:rsidRDefault="00C75411" w14:paraId="27705CDF" w14:textId="39D0309D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:rsidRPr="00A13FA3" w:rsidR="00277A6E" w:rsidP="00A13FA3" w:rsidRDefault="0044633D" w14:paraId="1CA797AD" w14:textId="77777777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:rsidRPr="0044633D" w:rsidR="0044633D" w:rsidP="0044633D" w:rsidRDefault="0044633D" w14:paraId="64729852" w14:textId="77777777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6C7F8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6D1912EC" w:rsidR="00915999" w:rsidRDefault="00915999" w:rsidP="00DC4731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163B5CB">
                <wp:simplePos x="0" y="0"/>
                <wp:positionH relativeFrom="column">
                  <wp:posOffset>1520190</wp:posOffset>
                </wp:positionH>
                <wp:positionV relativeFrom="paragraph">
                  <wp:posOffset>112395</wp:posOffset>
                </wp:positionV>
                <wp:extent cx="5222240" cy="4572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224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6B0DFD90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4B0DC9" w:rsidRPr="005A478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  <w:r w:rsidR="004B0DC9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4B0DC9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4B0DC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Enginyeria de Dades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margin-left:119.7pt;margin-top:8.85pt;width:411.2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" fillcolor="silver">
                <v:fill opacity="32896f"/>
                <v:textbox>
                  <w:txbxContent>
                    <w:p w14:paraId="7C7D8680" w14:textId="6B0DFD90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4B0DC9" w:rsidRPr="005A478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  <w:r w:rsidR="004B0DC9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4B0DC9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4B0DC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Enginyeria de Dades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C4731">
        <w:rPr>
          <w:noProof/>
          <w:lang w:eastAsia="ca-ES"/>
        </w:rPr>
        <w:drawing>
          <wp:inline distT="0" distB="0" distL="0" distR="0" wp14:anchorId="3E0251F1" wp14:editId="4F77D82F">
            <wp:extent cx="1483200" cy="558000"/>
            <wp:effectExtent l="0" t="0" r="3175" b="0"/>
            <wp:docPr id="8" name="Imatge 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tge 8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Default="00915999" w:rsidP="00915999">
      <w:pPr>
        <w:pStyle w:val="Ttol4"/>
      </w:pPr>
      <w:proofErr w:type="spellStart"/>
      <w:r w:rsidRPr="1815F60D">
        <w:rPr>
          <w:lang w:val="es-ES"/>
        </w:rPr>
        <w:t>Assenyaleu</w:t>
      </w:r>
      <w:proofErr w:type="spellEnd"/>
      <w:r w:rsidRPr="1815F60D">
        <w:rPr>
          <w:lang w:val="es-ES"/>
        </w:rPr>
        <w:t xml:space="preserve"> </w:t>
      </w:r>
      <w:proofErr w:type="spellStart"/>
      <w:r w:rsidRPr="1815F60D">
        <w:rPr>
          <w:lang w:val="es-ES"/>
        </w:rPr>
        <w:t>amb</w:t>
      </w:r>
      <w:proofErr w:type="spellEnd"/>
      <w:r w:rsidRPr="1815F60D">
        <w:rPr>
          <w:lang w:val="es-ES"/>
        </w:rPr>
        <w:t xml:space="preserve"> una “X”, les </w:t>
      </w:r>
      <w:proofErr w:type="spellStart"/>
      <w:r w:rsidRPr="1815F60D">
        <w:rPr>
          <w:lang w:val="es-ES"/>
        </w:rPr>
        <w:t>assignatures</w:t>
      </w:r>
      <w:proofErr w:type="spellEnd"/>
      <w:r w:rsidRPr="1815F60D">
        <w:rPr>
          <w:lang w:val="es-ES"/>
        </w:rPr>
        <w:t xml:space="preserve"> de les </w:t>
      </w:r>
      <w:proofErr w:type="spellStart"/>
      <w:r w:rsidRPr="1815F60D">
        <w:rPr>
          <w:lang w:val="es-ES"/>
        </w:rPr>
        <w:t>quals</w:t>
      </w:r>
      <w:proofErr w:type="spellEnd"/>
      <w:r w:rsidRPr="1815F60D">
        <w:rPr>
          <w:lang w:val="es-ES"/>
        </w:rPr>
        <w:t xml:space="preserve"> </w:t>
      </w:r>
      <w:proofErr w:type="spellStart"/>
      <w:r w:rsidRPr="1815F60D">
        <w:rPr>
          <w:lang w:val="es-ES"/>
        </w:rPr>
        <w:t>us</w:t>
      </w:r>
      <w:proofErr w:type="spellEnd"/>
      <w:r w:rsidRPr="1815F60D">
        <w:rPr>
          <w:lang w:val="es-ES"/>
        </w:rPr>
        <w:t xml:space="preserve"> </w:t>
      </w:r>
      <w:proofErr w:type="spellStart"/>
      <w:r w:rsidRPr="1815F60D">
        <w:rPr>
          <w:lang w:val="es-ES"/>
        </w:rPr>
        <w:t>matriculeu</w:t>
      </w:r>
      <w:proofErr w:type="spellEnd"/>
      <w:r w:rsidRPr="1815F60D">
        <w:rPr>
          <w:lang w:val="es-ES"/>
        </w:rPr>
        <w:t>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77777777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>ASSIGNATURA 1r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185DF7" w14:paraId="05E70AC9" w14:textId="77777777" w:rsidTr="003E0055">
        <w:trPr>
          <w:trHeight w:val="397"/>
        </w:trPr>
        <w:tc>
          <w:tcPr>
            <w:tcW w:w="354" w:type="dxa"/>
          </w:tcPr>
          <w:p w14:paraId="1D86B747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15A27ABE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104339</w:t>
            </w:r>
          </w:p>
        </w:tc>
        <w:tc>
          <w:tcPr>
            <w:tcW w:w="6906" w:type="dxa"/>
            <w:vAlign w:val="bottom"/>
          </w:tcPr>
          <w:p w14:paraId="1ACBDFA8" w14:textId="0E34EFAC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Fonaments d’Informàtica</w:t>
            </w:r>
          </w:p>
        </w:tc>
        <w:tc>
          <w:tcPr>
            <w:tcW w:w="992" w:type="dxa"/>
            <w:vAlign w:val="bottom"/>
          </w:tcPr>
          <w:p w14:paraId="1A4FF8DD" w14:textId="3CD93762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90AFF0B" w14:textId="35A78B3A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185DF7" w14:paraId="5B4ED5DC" w14:textId="77777777" w:rsidTr="003E0055">
        <w:trPr>
          <w:trHeight w:val="397"/>
        </w:trPr>
        <w:tc>
          <w:tcPr>
            <w:tcW w:w="354" w:type="dxa"/>
          </w:tcPr>
          <w:p w14:paraId="0B9586EE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29D29687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104345</w:t>
            </w:r>
          </w:p>
        </w:tc>
        <w:tc>
          <w:tcPr>
            <w:tcW w:w="6906" w:type="dxa"/>
            <w:vAlign w:val="bottom"/>
          </w:tcPr>
          <w:p w14:paraId="229988B2" w14:textId="1601D3A4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Fonaments Físics per a l’Adquisició de Dades</w:t>
            </w:r>
          </w:p>
        </w:tc>
        <w:tc>
          <w:tcPr>
            <w:tcW w:w="992" w:type="dxa"/>
            <w:vAlign w:val="bottom"/>
          </w:tcPr>
          <w:p w14:paraId="771DCBF6" w14:textId="10110177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4D268F28" w14:textId="677AA2F1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185DF7" w14:paraId="4AC27A5A" w14:textId="77777777" w:rsidTr="003E0055">
        <w:trPr>
          <w:trHeight w:val="397"/>
        </w:trPr>
        <w:tc>
          <w:tcPr>
            <w:tcW w:w="354" w:type="dxa"/>
          </w:tcPr>
          <w:p w14:paraId="7A6F3B13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9DF9F10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104337</w:t>
            </w:r>
          </w:p>
        </w:tc>
        <w:tc>
          <w:tcPr>
            <w:tcW w:w="6906" w:type="dxa"/>
            <w:vAlign w:val="bottom"/>
          </w:tcPr>
          <w:p w14:paraId="0EA248EC" w14:textId="11841E5B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Fonaments de Programació</w:t>
            </w:r>
          </w:p>
        </w:tc>
        <w:tc>
          <w:tcPr>
            <w:tcW w:w="992" w:type="dxa"/>
            <w:vAlign w:val="bottom"/>
          </w:tcPr>
          <w:p w14:paraId="02D437CA" w14:textId="0838B261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1B561E00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185DF7" w14:paraId="374B7D81" w14:textId="77777777" w:rsidTr="003E0055">
        <w:trPr>
          <w:trHeight w:val="397"/>
        </w:trPr>
        <w:tc>
          <w:tcPr>
            <w:tcW w:w="354" w:type="dxa"/>
          </w:tcPr>
          <w:p w14:paraId="21DCACCF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42BD9032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104342</w:t>
            </w:r>
          </w:p>
        </w:tc>
        <w:tc>
          <w:tcPr>
            <w:tcW w:w="6906" w:type="dxa"/>
            <w:vAlign w:val="bottom"/>
          </w:tcPr>
          <w:p w14:paraId="4D669935" w14:textId="4105DBC5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Fonaments de Matemàtiques</w:t>
            </w:r>
          </w:p>
        </w:tc>
        <w:tc>
          <w:tcPr>
            <w:tcW w:w="992" w:type="dxa"/>
            <w:vAlign w:val="bottom"/>
          </w:tcPr>
          <w:p w14:paraId="741069D5" w14:textId="05B2822F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237E2A0C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185DF7" w14:paraId="6CF03C3D" w14:textId="77777777" w:rsidTr="003E0055">
        <w:trPr>
          <w:trHeight w:val="397"/>
        </w:trPr>
        <w:tc>
          <w:tcPr>
            <w:tcW w:w="354" w:type="dxa"/>
          </w:tcPr>
          <w:p w14:paraId="661A966D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7366D1DB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104338</w:t>
            </w:r>
          </w:p>
        </w:tc>
        <w:tc>
          <w:tcPr>
            <w:tcW w:w="6906" w:type="dxa"/>
            <w:vAlign w:val="bottom"/>
          </w:tcPr>
          <w:p w14:paraId="03548511" w14:textId="36EDFDDA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Programació Avançada</w:t>
            </w:r>
          </w:p>
        </w:tc>
        <w:tc>
          <w:tcPr>
            <w:tcW w:w="992" w:type="dxa"/>
            <w:vAlign w:val="bottom"/>
          </w:tcPr>
          <w:p w14:paraId="5C817EAB" w14:textId="52A41055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310821A6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185DF7" w14:paraId="3A115CA2" w14:textId="77777777" w:rsidTr="003E0055">
        <w:trPr>
          <w:trHeight w:val="397"/>
        </w:trPr>
        <w:tc>
          <w:tcPr>
            <w:tcW w:w="354" w:type="dxa"/>
          </w:tcPr>
          <w:p w14:paraId="5743CE7E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2D983558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104353</w:t>
            </w:r>
          </w:p>
        </w:tc>
        <w:tc>
          <w:tcPr>
            <w:tcW w:w="6906" w:type="dxa"/>
            <w:vAlign w:val="bottom"/>
          </w:tcPr>
          <w:p w14:paraId="74B3D82E" w14:textId="0360E980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Xarxes d’Ordinadors i Internet</w:t>
            </w:r>
          </w:p>
        </w:tc>
        <w:tc>
          <w:tcPr>
            <w:tcW w:w="992" w:type="dxa"/>
            <w:vAlign w:val="bottom"/>
          </w:tcPr>
          <w:p w14:paraId="327963A8" w14:textId="3D769D67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1F17F5D2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185DF7" w14:paraId="11D61A52" w14:textId="77777777" w:rsidTr="003E0055">
        <w:trPr>
          <w:trHeight w:val="397"/>
        </w:trPr>
        <w:tc>
          <w:tcPr>
            <w:tcW w:w="354" w:type="dxa"/>
          </w:tcPr>
          <w:p w14:paraId="471B784F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7205364C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104349</w:t>
            </w:r>
          </w:p>
        </w:tc>
        <w:tc>
          <w:tcPr>
            <w:tcW w:w="6906" w:type="dxa"/>
            <w:vAlign w:val="bottom"/>
          </w:tcPr>
          <w:p w14:paraId="43932E96" w14:textId="38B57112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Grafs, Topologia i Geometria Discreta</w:t>
            </w:r>
          </w:p>
        </w:tc>
        <w:tc>
          <w:tcPr>
            <w:tcW w:w="992" w:type="dxa"/>
            <w:vAlign w:val="bottom"/>
          </w:tcPr>
          <w:p w14:paraId="006F0BE9" w14:textId="08DC0ADF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30523A67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185DF7" w14:paraId="0BE1D253" w14:textId="77777777" w:rsidTr="003E0055">
        <w:trPr>
          <w:trHeight w:val="397"/>
        </w:trPr>
        <w:tc>
          <w:tcPr>
            <w:tcW w:w="354" w:type="dxa"/>
          </w:tcPr>
          <w:p w14:paraId="5DBC76FB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12E54108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104344</w:t>
            </w:r>
          </w:p>
        </w:tc>
        <w:tc>
          <w:tcPr>
            <w:tcW w:w="6906" w:type="dxa"/>
            <w:vAlign w:val="bottom"/>
          </w:tcPr>
          <w:p w14:paraId="42FDB801" w14:textId="152C5992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Organització i Gestió d’Empreses</w:t>
            </w:r>
          </w:p>
        </w:tc>
        <w:tc>
          <w:tcPr>
            <w:tcW w:w="992" w:type="dxa"/>
            <w:vAlign w:val="bottom"/>
          </w:tcPr>
          <w:p w14:paraId="1A88CCD1" w14:textId="5D8B3A7C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253AF1AB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185DF7" w14:paraId="16BE7C10" w14:textId="77777777" w:rsidTr="003E0055">
        <w:trPr>
          <w:trHeight w:val="397"/>
        </w:trPr>
        <w:tc>
          <w:tcPr>
            <w:tcW w:w="354" w:type="dxa"/>
          </w:tcPr>
          <w:p w14:paraId="714E75CB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3A957137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104343</w:t>
            </w:r>
          </w:p>
        </w:tc>
        <w:tc>
          <w:tcPr>
            <w:tcW w:w="6906" w:type="dxa"/>
            <w:vAlign w:val="bottom"/>
          </w:tcPr>
          <w:p w14:paraId="17729372" w14:textId="348CAEC6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Espais Vectorials</w:t>
            </w:r>
          </w:p>
        </w:tc>
        <w:tc>
          <w:tcPr>
            <w:tcW w:w="992" w:type="dxa"/>
            <w:vAlign w:val="bottom"/>
          </w:tcPr>
          <w:p w14:paraId="218F2DB8" w14:textId="3A004958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05974996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1C11866D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185DF7" w14:paraId="593E3AAD" w14:textId="77777777" w:rsidTr="003E0055">
        <w:trPr>
          <w:trHeight w:val="397"/>
        </w:trPr>
        <w:tc>
          <w:tcPr>
            <w:tcW w:w="354" w:type="dxa"/>
          </w:tcPr>
          <w:p w14:paraId="24AA352D" w14:textId="77777777" w:rsidR="00185DF7" w:rsidRDefault="00185DF7" w:rsidP="00185DF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1339BF21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537926CC" w14:textId="3F469E75" w:rsidR="00185DF7" w:rsidRPr="00E91E89" w:rsidRDefault="00185DF7" w:rsidP="00185DF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69D23108" w14:textId="26986425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27B35A35" w:rsidR="00185DF7" w:rsidRPr="00E91E89" w:rsidRDefault="00185DF7" w:rsidP="00185DF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Default="003E5445" w:rsidP="003E5445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 xml:space="preserve">Signatura de </w:t>
                            </w:r>
                            <w:proofErr w:type="spellStart"/>
                            <w:r>
                              <w:rPr>
                                <w:rFonts w:cs="Arial"/>
                                <w:lang w:val="es-ES_tradnl"/>
                              </w:rPr>
                              <w:t>l’estudiant</w:t>
                            </w:r>
                            <w:proofErr w:type="spellEnd"/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Default="003E5445" w:rsidP="003E5445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 xml:space="preserve">Signatura de </w:t>
                      </w:r>
                      <w:proofErr w:type="spellStart"/>
                      <w:r>
                        <w:rPr>
                          <w:rFonts w:cs="Arial"/>
                          <w:lang w:val="es-ES_tradnl"/>
                        </w:rPr>
                        <w:t>l’estudiant</w:t>
                      </w:r>
                      <w:proofErr w:type="spellEnd"/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85DF7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C7D1D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0DC9"/>
    <w:rsid w:val="004C1330"/>
    <w:rsid w:val="004C17ED"/>
    <w:rsid w:val="004C2E3B"/>
    <w:rsid w:val="004C380D"/>
    <w:rsid w:val="004D12C0"/>
    <w:rsid w:val="004F643B"/>
    <w:rsid w:val="004F6451"/>
    <w:rsid w:val="005012F0"/>
    <w:rsid w:val="0050770A"/>
    <w:rsid w:val="0055174B"/>
    <w:rsid w:val="006035EE"/>
    <w:rsid w:val="00606362"/>
    <w:rsid w:val="006235B9"/>
    <w:rsid w:val="00640B5B"/>
    <w:rsid w:val="006476C1"/>
    <w:rsid w:val="00647AA6"/>
    <w:rsid w:val="00656C68"/>
    <w:rsid w:val="006777AA"/>
    <w:rsid w:val="00685AAC"/>
    <w:rsid w:val="006A0E7B"/>
    <w:rsid w:val="006B0497"/>
    <w:rsid w:val="006D1BF0"/>
    <w:rsid w:val="006E307B"/>
    <w:rsid w:val="006F13B9"/>
    <w:rsid w:val="00712D81"/>
    <w:rsid w:val="00717322"/>
    <w:rsid w:val="0074003B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52681"/>
    <w:rsid w:val="009759D8"/>
    <w:rsid w:val="009B6090"/>
    <w:rsid w:val="009C0424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7772B"/>
    <w:rsid w:val="00B83127"/>
    <w:rsid w:val="00B95124"/>
    <w:rsid w:val="00BA218F"/>
    <w:rsid w:val="00BE5B0A"/>
    <w:rsid w:val="00BE66B9"/>
    <w:rsid w:val="00BF0B9D"/>
    <w:rsid w:val="00BF7CB0"/>
    <w:rsid w:val="00C06D4E"/>
    <w:rsid w:val="00C20AE9"/>
    <w:rsid w:val="00C33D42"/>
    <w:rsid w:val="00C414E6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91885"/>
    <w:rsid w:val="00DB7621"/>
    <w:rsid w:val="00DC32A7"/>
    <w:rsid w:val="00DC4731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163FC"/>
    <w:rsid w:val="00F25CC8"/>
    <w:rsid w:val="00F80FFF"/>
    <w:rsid w:val="00FB5691"/>
    <w:rsid w:val="00FC716E"/>
    <w:rsid w:val="1815F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1230</Characters>
  <Application>Microsoft Office Word</Application>
  <DocSecurity>0</DocSecurity>
  <Lines>10</Lines>
  <Paragraphs>2</Paragraphs>
  <ScaleCrop>false</ScaleCrop>
  <Company>Universitat Autonoma de BCN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Hernandez Manzano</dc:creator>
  <cp:lastModifiedBy>Francisco Rodriguez Lopez</cp:lastModifiedBy>
  <cp:revision>8</cp:revision>
  <cp:lastPrinted>2023-07-06T15:00:00Z</cp:lastPrinted>
  <dcterms:created xsi:type="dcterms:W3CDTF">2024-06-28T12:22:00Z</dcterms:created>
  <dcterms:modified xsi:type="dcterms:W3CDTF">2025-07-07T13:57:00Z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