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367DB" w14:textId="77777777" w:rsidR="003110A3" w:rsidRDefault="003110A3"/>
    <w:p w14:paraId="2425D252" w14:textId="7F15A477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0229385">
                <wp:simplePos x="0" y="0"/>
                <wp:positionH relativeFrom="margin">
                  <wp:align>right</wp:align>
                </wp:positionH>
                <wp:positionV relativeFrom="paragraph">
                  <wp:posOffset>88265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78634D08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15764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15764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95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78634D08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15764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15764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23144BC3">
            <wp:extent cx="1501200" cy="565200"/>
            <wp:effectExtent l="0" t="0" r="3810" b="635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675F8" w14:textId="77777777" w:rsidR="003110A3" w:rsidRPr="003110A3" w:rsidRDefault="003110A3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5931A566">
                <wp:simplePos x="0" y="0"/>
                <wp:positionH relativeFrom="column">
                  <wp:posOffset>53340</wp:posOffset>
                </wp:positionH>
                <wp:positionV relativeFrom="paragraph">
                  <wp:posOffset>96520</wp:posOffset>
                </wp:positionV>
                <wp:extent cx="703897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97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668BC82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E9425F" w:rsidRPr="00E86A7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 i Electrònica de Telecomunicació</w:t>
                            </w:r>
                            <w:r w:rsidR="00D06609" w:rsidRPr="00E86A7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E9425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  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D6344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4.2pt;margin-top:7.6pt;width:554.2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668BC82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E9425F" w:rsidRPr="00E86A77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 i Electrònica de Telecomunicació</w:t>
                      </w:r>
                      <w:r w:rsidR="00D06609" w:rsidRPr="00E86A7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E9425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  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D6344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1365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73529ADD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756A4B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73529ADD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756A4B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C34E0A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F7C4EA9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0302DEA5" w:rsidR="00915999" w:rsidRDefault="00915999" w:rsidP="003110A3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4AA1B3D4">
                <wp:simplePos x="0" y="0"/>
                <wp:positionH relativeFrom="column">
                  <wp:posOffset>1558290</wp:posOffset>
                </wp:positionH>
                <wp:positionV relativeFrom="paragraph">
                  <wp:posOffset>112395</wp:posOffset>
                </wp:positionV>
                <wp:extent cx="5184140" cy="504825"/>
                <wp:effectExtent l="0" t="0" r="16510" b="2857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4140" cy="50482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194037E" w:rsidR="00915999" w:rsidRPr="00E86A77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E86A77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B05C38" w:rsidRPr="00E86A7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1365</w:t>
                            </w:r>
                            <w:r w:rsidR="00B05C38" w:rsidRPr="00E86A77">
                              <w:rPr>
                                <w:rFonts w:cs="Arial"/>
                                <w:b/>
                                <w:bCs/>
                              </w:rPr>
                              <w:t xml:space="preserve"> </w:t>
                            </w:r>
                            <w:r w:rsidR="00B05C38" w:rsidRPr="00E86A7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 i Electrònica de Telecomunicació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2.7pt;margin-top:8.85pt;width:408.2pt;height:3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" fillcolor="silver">
                <v:fill opacity="32896f"/>
                <v:textbox>
                  <w:txbxContent>
                    <w:p w14:paraId="7C7D8680" w14:textId="6194037E" w:rsidR="00915999" w:rsidRPr="00E86A77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E86A77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B05C38" w:rsidRPr="00E86A77">
                        <w:rPr>
                          <w:rFonts w:ascii="Arial Narrow" w:hAnsi="Arial Narrow"/>
                          <w:b/>
                          <w:bCs/>
                        </w:rPr>
                        <w:t>1365</w:t>
                      </w:r>
                      <w:r w:rsidR="00B05C38" w:rsidRPr="00E86A77">
                        <w:rPr>
                          <w:rFonts w:cs="Arial"/>
                          <w:b/>
                          <w:bCs/>
                        </w:rPr>
                        <w:t xml:space="preserve"> </w:t>
                      </w:r>
                      <w:r w:rsidR="00B05C38" w:rsidRPr="00E86A77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 i Electrònica de Telecomunicació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10A3">
        <w:rPr>
          <w:noProof/>
          <w:lang w:eastAsia="ca-ES"/>
        </w:rPr>
        <w:drawing>
          <wp:inline distT="0" distB="0" distL="0" distR="0" wp14:anchorId="78515F39" wp14:editId="387CB40E">
            <wp:extent cx="1501200" cy="565200"/>
            <wp:effectExtent l="0" t="0" r="3810" b="6350"/>
            <wp:docPr id="1939550533" name="Imatge 193955053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550533" name="Imatge 193955053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E86A77" w:rsidRDefault="00915999" w:rsidP="00915999">
      <w:pPr>
        <w:pStyle w:val="Ttol4"/>
        <w:rPr>
          <w:lang w:val="ca-ES"/>
        </w:rPr>
      </w:pPr>
      <w:r w:rsidRPr="00E86A77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65C57322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44599A">
              <w:rPr>
                <w:rFonts w:cs="Arial"/>
              </w:rPr>
              <w:t>2n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F82399" w14:paraId="05E70AC9" w14:textId="77777777" w:rsidTr="00766FFA">
        <w:trPr>
          <w:trHeight w:val="397"/>
        </w:trPr>
        <w:tc>
          <w:tcPr>
            <w:tcW w:w="354" w:type="dxa"/>
          </w:tcPr>
          <w:p w14:paraId="1D86B747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0035A166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102683</w:t>
            </w:r>
          </w:p>
        </w:tc>
        <w:tc>
          <w:tcPr>
            <w:tcW w:w="6906" w:type="dxa"/>
            <w:vAlign w:val="bottom"/>
          </w:tcPr>
          <w:p w14:paraId="1ACBDFA8" w14:textId="031DFC22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Radiació i Ones Guiades</w:t>
            </w:r>
          </w:p>
        </w:tc>
        <w:tc>
          <w:tcPr>
            <w:tcW w:w="992" w:type="dxa"/>
            <w:vAlign w:val="bottom"/>
          </w:tcPr>
          <w:p w14:paraId="1A4FF8DD" w14:textId="19C522EE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90AFF0B" w14:textId="4D1EE79C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82399" w14:paraId="5B4ED5DC" w14:textId="77777777" w:rsidTr="00766FFA">
        <w:trPr>
          <w:trHeight w:val="397"/>
        </w:trPr>
        <w:tc>
          <w:tcPr>
            <w:tcW w:w="354" w:type="dxa"/>
          </w:tcPr>
          <w:p w14:paraId="0B9586EE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0F4C3D69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102712</w:t>
            </w:r>
          </w:p>
        </w:tc>
        <w:tc>
          <w:tcPr>
            <w:tcW w:w="6906" w:type="dxa"/>
            <w:vAlign w:val="bottom"/>
          </w:tcPr>
          <w:p w14:paraId="229988B2" w14:textId="2EBE283D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Senyals i Sistemes Discrets</w:t>
            </w:r>
          </w:p>
        </w:tc>
        <w:tc>
          <w:tcPr>
            <w:tcW w:w="992" w:type="dxa"/>
            <w:vAlign w:val="bottom"/>
          </w:tcPr>
          <w:p w14:paraId="771DCBF6" w14:textId="44CB9D45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5CA0352B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F82399" w14:paraId="4AC27A5A" w14:textId="77777777" w:rsidTr="00766FFA">
        <w:trPr>
          <w:trHeight w:val="397"/>
        </w:trPr>
        <w:tc>
          <w:tcPr>
            <w:tcW w:w="354" w:type="dxa"/>
          </w:tcPr>
          <w:p w14:paraId="7A6F3B13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5CE7DD1D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102689</w:t>
            </w:r>
          </w:p>
        </w:tc>
        <w:tc>
          <w:tcPr>
            <w:tcW w:w="6906" w:type="dxa"/>
            <w:vAlign w:val="bottom"/>
          </w:tcPr>
          <w:p w14:paraId="0EA248EC" w14:textId="583B4F00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Components i Circuits Electrònics</w:t>
            </w:r>
          </w:p>
        </w:tc>
        <w:tc>
          <w:tcPr>
            <w:tcW w:w="992" w:type="dxa"/>
            <w:vAlign w:val="bottom"/>
          </w:tcPr>
          <w:p w14:paraId="02D437CA" w14:textId="529E2883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44540871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82399" w14:paraId="374B7D81" w14:textId="77777777" w:rsidTr="00766FFA">
        <w:trPr>
          <w:trHeight w:val="397"/>
        </w:trPr>
        <w:tc>
          <w:tcPr>
            <w:tcW w:w="354" w:type="dxa"/>
          </w:tcPr>
          <w:p w14:paraId="21DCACCF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061A88F5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102684</w:t>
            </w:r>
          </w:p>
        </w:tc>
        <w:tc>
          <w:tcPr>
            <w:tcW w:w="6906" w:type="dxa"/>
            <w:vAlign w:val="bottom"/>
          </w:tcPr>
          <w:p w14:paraId="4D669935" w14:textId="28DDE372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Sistemes Digitals i Llenguatges de Descripció del Hardware</w:t>
            </w:r>
          </w:p>
        </w:tc>
        <w:tc>
          <w:tcPr>
            <w:tcW w:w="992" w:type="dxa"/>
            <w:vAlign w:val="bottom"/>
          </w:tcPr>
          <w:p w14:paraId="741069D5" w14:textId="2941A8AB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4B8F994" w14:textId="60807106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82399" w14:paraId="6CF03C3D" w14:textId="77777777" w:rsidTr="00766FFA">
        <w:trPr>
          <w:trHeight w:val="397"/>
        </w:trPr>
        <w:tc>
          <w:tcPr>
            <w:tcW w:w="354" w:type="dxa"/>
          </w:tcPr>
          <w:p w14:paraId="661A966D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64E85B69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102685</w:t>
            </w:r>
          </w:p>
        </w:tc>
        <w:tc>
          <w:tcPr>
            <w:tcW w:w="6906" w:type="dxa"/>
            <w:vAlign w:val="bottom"/>
          </w:tcPr>
          <w:p w14:paraId="03548511" w14:textId="626A2E81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Arquitectura de Computadors i Perifèrics</w:t>
            </w:r>
          </w:p>
        </w:tc>
        <w:tc>
          <w:tcPr>
            <w:tcW w:w="992" w:type="dxa"/>
            <w:vAlign w:val="bottom"/>
          </w:tcPr>
          <w:p w14:paraId="5C817EAB" w14:textId="39429094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7.5</w:t>
            </w:r>
          </w:p>
        </w:tc>
        <w:tc>
          <w:tcPr>
            <w:tcW w:w="1134" w:type="dxa"/>
            <w:vAlign w:val="bottom"/>
          </w:tcPr>
          <w:p w14:paraId="6EE54761" w14:textId="333B69D4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82399" w14:paraId="3A115CA2" w14:textId="77777777" w:rsidTr="00766FFA">
        <w:trPr>
          <w:trHeight w:val="397"/>
        </w:trPr>
        <w:tc>
          <w:tcPr>
            <w:tcW w:w="354" w:type="dxa"/>
          </w:tcPr>
          <w:p w14:paraId="5743CE7E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0347252C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102688</w:t>
            </w:r>
          </w:p>
        </w:tc>
        <w:tc>
          <w:tcPr>
            <w:tcW w:w="6906" w:type="dxa"/>
            <w:vAlign w:val="bottom"/>
          </w:tcPr>
          <w:p w14:paraId="74B3D82E" w14:textId="00702391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Electrònica Analògica</w:t>
            </w:r>
          </w:p>
        </w:tc>
        <w:tc>
          <w:tcPr>
            <w:tcW w:w="992" w:type="dxa"/>
            <w:vAlign w:val="bottom"/>
          </w:tcPr>
          <w:p w14:paraId="327963A8" w14:textId="501ECE1C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1FB8B5D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F82399" w14:paraId="11D61A52" w14:textId="77777777" w:rsidTr="00766FFA">
        <w:trPr>
          <w:trHeight w:val="397"/>
        </w:trPr>
        <w:tc>
          <w:tcPr>
            <w:tcW w:w="354" w:type="dxa"/>
          </w:tcPr>
          <w:p w14:paraId="471B784F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361CFC13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103800</w:t>
            </w:r>
          </w:p>
        </w:tc>
        <w:tc>
          <w:tcPr>
            <w:tcW w:w="6906" w:type="dxa"/>
            <w:vAlign w:val="bottom"/>
          </w:tcPr>
          <w:p w14:paraId="43932E96" w14:textId="2A4D99C0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Organització i Gestió d'Empreses</w:t>
            </w:r>
          </w:p>
        </w:tc>
        <w:tc>
          <w:tcPr>
            <w:tcW w:w="992" w:type="dxa"/>
            <w:vAlign w:val="bottom"/>
          </w:tcPr>
          <w:p w14:paraId="006F0BE9" w14:textId="4BE9F71E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22F00732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F82399" w14:paraId="0BE1D253" w14:textId="77777777" w:rsidTr="00766FFA">
        <w:trPr>
          <w:trHeight w:val="397"/>
        </w:trPr>
        <w:tc>
          <w:tcPr>
            <w:tcW w:w="354" w:type="dxa"/>
          </w:tcPr>
          <w:p w14:paraId="5DBC76FB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508C4CC8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102714</w:t>
            </w:r>
          </w:p>
        </w:tc>
        <w:tc>
          <w:tcPr>
            <w:tcW w:w="6906" w:type="dxa"/>
            <w:vAlign w:val="bottom"/>
          </w:tcPr>
          <w:p w14:paraId="42FDB801" w14:textId="595D63FB" w:rsidR="00F82399" w:rsidRPr="00F14447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F14447">
              <w:rPr>
                <w:rFonts w:asciiTheme="minorHAnsi" w:eastAsiaTheme="minorEastAsia" w:hAnsiTheme="minorHAnsi" w:cstheme="minorBidi"/>
              </w:rPr>
              <w:t>Fonaments de les Comunicacions</w:t>
            </w:r>
          </w:p>
        </w:tc>
        <w:tc>
          <w:tcPr>
            <w:tcW w:w="992" w:type="dxa"/>
            <w:vAlign w:val="bottom"/>
          </w:tcPr>
          <w:p w14:paraId="1A88CCD1" w14:textId="77C0BC72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10.5</w:t>
            </w:r>
          </w:p>
        </w:tc>
        <w:tc>
          <w:tcPr>
            <w:tcW w:w="1134" w:type="dxa"/>
            <w:vAlign w:val="bottom"/>
          </w:tcPr>
          <w:p w14:paraId="0D262839" w14:textId="010ABF41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29BD37D3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F82399" w14:paraId="16BE7C10" w14:textId="77777777" w:rsidTr="00766FFA">
        <w:trPr>
          <w:trHeight w:val="397"/>
        </w:trPr>
        <w:tc>
          <w:tcPr>
            <w:tcW w:w="354" w:type="dxa"/>
          </w:tcPr>
          <w:p w14:paraId="714E75CB" w14:textId="77777777" w:rsidR="00F82399" w:rsidRDefault="00F82399" w:rsidP="00F8239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0717FB82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17729372" w14:textId="6C8D62E6" w:rsidR="00F82399" w:rsidRPr="00E91E89" w:rsidRDefault="00F82399" w:rsidP="00F8239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218F2DB8" w14:textId="4A990CD0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0CD9B341" w14:textId="492925B9" w:rsidR="00F82399" w:rsidRPr="00E91E89" w:rsidRDefault="00F82399" w:rsidP="00F8239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E91E89" w14:paraId="593E3AAD" w14:textId="77777777" w:rsidTr="004C6168">
        <w:trPr>
          <w:trHeight w:val="397"/>
        </w:trPr>
        <w:tc>
          <w:tcPr>
            <w:tcW w:w="354" w:type="dxa"/>
          </w:tcPr>
          <w:p w14:paraId="24AA352D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41A98C9C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center"/>
          </w:tcPr>
          <w:p w14:paraId="537926CC" w14:textId="5CC661FA" w:rsidR="00E91E89" w:rsidRPr="00E91E89" w:rsidRDefault="00E91E89" w:rsidP="00E91E8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69D23108" w14:textId="7A3EF83E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69D70DF2" w:rsidR="00E91E89" w:rsidRPr="00E91E89" w:rsidRDefault="00E91E89" w:rsidP="00E91E8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6652B"/>
    <w:rsid w:val="000B6230"/>
    <w:rsid w:val="000C2AA4"/>
    <w:rsid w:val="000F5F62"/>
    <w:rsid w:val="0012191C"/>
    <w:rsid w:val="00130968"/>
    <w:rsid w:val="00134E94"/>
    <w:rsid w:val="0014092A"/>
    <w:rsid w:val="0015728B"/>
    <w:rsid w:val="00157642"/>
    <w:rsid w:val="00162BE3"/>
    <w:rsid w:val="00196250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10A3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599A"/>
    <w:rsid w:val="0044633D"/>
    <w:rsid w:val="00461D35"/>
    <w:rsid w:val="004633B9"/>
    <w:rsid w:val="00477306"/>
    <w:rsid w:val="004932C5"/>
    <w:rsid w:val="00497521"/>
    <w:rsid w:val="004A77C5"/>
    <w:rsid w:val="004C1330"/>
    <w:rsid w:val="004C17ED"/>
    <w:rsid w:val="004C2E3B"/>
    <w:rsid w:val="004D12C0"/>
    <w:rsid w:val="004F643B"/>
    <w:rsid w:val="004F6451"/>
    <w:rsid w:val="005012F0"/>
    <w:rsid w:val="005057D7"/>
    <w:rsid w:val="0050770A"/>
    <w:rsid w:val="0055174B"/>
    <w:rsid w:val="005C1775"/>
    <w:rsid w:val="006035EE"/>
    <w:rsid w:val="00606362"/>
    <w:rsid w:val="00640B5B"/>
    <w:rsid w:val="006476C1"/>
    <w:rsid w:val="00647AA6"/>
    <w:rsid w:val="00656C68"/>
    <w:rsid w:val="006777AA"/>
    <w:rsid w:val="00685AAC"/>
    <w:rsid w:val="006A0E7B"/>
    <w:rsid w:val="006B0497"/>
    <w:rsid w:val="006E307B"/>
    <w:rsid w:val="006F13B9"/>
    <w:rsid w:val="00712D81"/>
    <w:rsid w:val="00717322"/>
    <w:rsid w:val="0074003B"/>
    <w:rsid w:val="00756A4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759D8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05C38"/>
    <w:rsid w:val="00B10F74"/>
    <w:rsid w:val="00B11E7D"/>
    <w:rsid w:val="00B26436"/>
    <w:rsid w:val="00B30F8A"/>
    <w:rsid w:val="00B333F3"/>
    <w:rsid w:val="00B7772B"/>
    <w:rsid w:val="00B83127"/>
    <w:rsid w:val="00B8434F"/>
    <w:rsid w:val="00BA218F"/>
    <w:rsid w:val="00BE5B0A"/>
    <w:rsid w:val="00BE66B9"/>
    <w:rsid w:val="00BF0B9D"/>
    <w:rsid w:val="00BF7CB0"/>
    <w:rsid w:val="00C049AD"/>
    <w:rsid w:val="00C06D4E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3444"/>
    <w:rsid w:val="00D64CB1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86A77"/>
    <w:rsid w:val="00E91E89"/>
    <w:rsid w:val="00E9425F"/>
    <w:rsid w:val="00EA13C2"/>
    <w:rsid w:val="00EA3CCB"/>
    <w:rsid w:val="00EA5066"/>
    <w:rsid w:val="00EC0D5F"/>
    <w:rsid w:val="00EC1669"/>
    <w:rsid w:val="00ED29B0"/>
    <w:rsid w:val="00ED3663"/>
    <w:rsid w:val="00F14447"/>
    <w:rsid w:val="00F163FC"/>
    <w:rsid w:val="00F25CC8"/>
    <w:rsid w:val="00F61E6B"/>
    <w:rsid w:val="00F80FFF"/>
    <w:rsid w:val="00F82399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2023-07-10T12:33:00Z</cp:lastPrinted>
  <dcterms:created xsi:type="dcterms:W3CDTF">2024-06-28T14:58:00Z</dcterms:created>
  <dcterms:modified xsi:type="dcterms:W3CDTF">2025-07-07T17:02:00Z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